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53" w:rsidRPr="00234B53" w:rsidRDefault="00234B53" w:rsidP="00234B53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234B53" w:rsidRPr="00234B53" w:rsidRDefault="00234B53" w:rsidP="00234B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1A572A" w:rsidRPr="00502463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502463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IZJAVA</w:t>
      </w:r>
    </w:p>
    <w:p w:rsidR="00234B53" w:rsidRPr="00502463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502463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O SUGLASNOSTI MATIČNOG  SAVEZA</w:t>
      </w:r>
    </w:p>
    <w:p w:rsidR="00227E37" w:rsidRPr="00227E37" w:rsidRDefault="00227E37" w:rsidP="00C6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27E37" w:rsidRDefault="00227E37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1A572A" w:rsidRDefault="001A572A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572A" w:rsidRPr="00227E37" w:rsidRDefault="001A572A" w:rsidP="00234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A13EB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</w:t>
      </w:r>
    </w:p>
    <w:p w:rsidR="005A13EB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34B53" w:rsidRPr="00227E37" w:rsidRDefault="005A13EB" w:rsidP="0007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SPORTSKI SAVEZ</w:t>
      </w:r>
      <w:r w:rsidR="002521E7"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27E37" w:rsidRPr="00227E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234B53" w:rsidRPr="00227E37" w:rsidRDefault="00234B53" w:rsidP="00234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A13EB" w:rsidRPr="00227E37" w:rsidRDefault="005A13EB" w:rsidP="00234B5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234B53" w:rsidRPr="00227E37" w:rsidRDefault="005A13EB" w:rsidP="00234B5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Ovim putem</w:t>
      </w:r>
      <w:r w:rsidR="00234B53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izjavljuje da </w:t>
      </w:r>
    </w:p>
    <w:p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  <w:r w:rsidR="003656BA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</w:t>
      </w:r>
    </w:p>
    <w:p w:rsidR="00234B53" w:rsidRPr="00227E37" w:rsidRDefault="00234B53" w:rsidP="007C07BE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5A13EB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naziv sportskog kluba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, OIB)</w:t>
      </w:r>
    </w:p>
    <w:p w:rsidR="00234B53" w:rsidRPr="00227E37" w:rsidRDefault="00234B53" w:rsidP="00234B53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34B53" w:rsidRPr="00227E37" w:rsidRDefault="005A13EB" w:rsidP="00A039D3">
      <w:p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Ima suglasnost svog matičnog saveza</w:t>
      </w:r>
    </w:p>
    <w:p w:rsidR="00234B53" w:rsidRPr="00227E37" w:rsidRDefault="00234B53" w:rsidP="00234B53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324CD0" w:rsidRPr="00227E37" w:rsidRDefault="005A13EB" w:rsidP="005A13EB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Da kandidira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z</w:t>
      </w: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dodjelu </w:t>
      </w: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sredstva 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na</w:t>
      </w: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javnom pozivu</w:t>
      </w:r>
      <w:r w:rsidR="00C73A77"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za podnošenje pisanih  programa javnih potreba u sportu Grada Zadra za 2021 godinu </w:t>
      </w:r>
      <w:r w:rsidRPr="00227E37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.</w:t>
      </w:r>
    </w:p>
    <w:p w:rsidR="00324CD0" w:rsidRPr="00227E37" w:rsidRDefault="00324CD0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7474D6" w:rsidRPr="00227E37" w:rsidRDefault="007474D6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13EB" w:rsidRPr="00227E37" w:rsidRDefault="005A13EB" w:rsidP="00234B5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Izjavljuje se i potvrđuje da je navedeni sportski klub član ovog saveza,</w:t>
      </w:r>
      <w:r w:rsidR="0082282D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 sudjeluje u sustavu natjecanja minimalno 3 godine (ili više ukoliko je internim aktima saveza tako uređeno),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te da uredno izvršava sve obaveze prema sportskom savezu (posebno obavezu finan</w:t>
      </w:r>
      <w:r w:rsidR="005235FB"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c</w:t>
      </w:r>
      <w:r w:rsidRPr="00227E37">
        <w:rPr>
          <w:rFonts w:ascii="Times New Roman" w:eastAsia="PMingLiU" w:hAnsi="Times New Roman" w:cs="Times New Roman"/>
          <w:sz w:val="24"/>
          <w:szCs w:val="24"/>
          <w:lang w:eastAsia="zh-TW"/>
        </w:rPr>
        <w:t>ijskog izvještavanja za dobivena javna sredstava) te da ne postoje zapreke za izdavanje suglasnosti o mogućnosti kandidiranja na navedeni javni poziv.</w:t>
      </w:r>
    </w:p>
    <w:p w:rsidR="00234B53" w:rsidRPr="00227E37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13EB" w:rsidRPr="00227E37" w:rsidRDefault="005A13EB" w:rsidP="0029032F">
      <w:pPr>
        <w:tabs>
          <w:tab w:val="center" w:pos="4465"/>
          <w:tab w:val="left" w:pos="8175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234B53" w:rsidRPr="00227E37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</w:t>
      </w:r>
      <w:r w:rsidR="005A13EB"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daci navedeni u Izjavi istiniti i</w:t>
      </w:r>
      <w:r w:rsidRPr="00227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točni.</w:t>
      </w:r>
    </w:p>
    <w:p w:rsidR="00234B53" w:rsidRPr="00227E37" w:rsidRDefault="00234B53" w:rsidP="00234B53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227E37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227E37" w:rsidRDefault="00234B53" w:rsidP="00234B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34B53" w:rsidRPr="00227E37" w:rsidTr="00C5166D">
        <w:trPr>
          <w:trHeight w:val="466"/>
        </w:trPr>
        <w:tc>
          <w:tcPr>
            <w:tcW w:w="1443" w:type="dxa"/>
          </w:tcPr>
          <w:p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234B53" w:rsidRPr="00227E37" w:rsidRDefault="00234B53" w:rsidP="00234B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:rsidR="00234B53" w:rsidRPr="00227E37" w:rsidRDefault="00234B53" w:rsidP="005A1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27E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Ime i prezime te potpis osobe ovlaštene za zastupanje </w:t>
            </w:r>
          </w:p>
        </w:tc>
      </w:tr>
    </w:tbl>
    <w:p w:rsidR="00234B53" w:rsidRPr="00227E37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B53" w:rsidRPr="00227E37" w:rsidRDefault="00234B53" w:rsidP="0023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779" w:rsidRPr="00227E37" w:rsidRDefault="00195779">
      <w:pPr>
        <w:rPr>
          <w:rFonts w:ascii="Times New Roman" w:hAnsi="Times New Roman" w:cs="Times New Roman"/>
        </w:rPr>
      </w:pPr>
    </w:p>
    <w:sectPr w:rsidR="00195779" w:rsidRPr="00227E37" w:rsidSect="00167B16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55" w:rsidRDefault="00EC3855">
      <w:pPr>
        <w:spacing w:after="0" w:line="240" w:lineRule="auto"/>
      </w:pPr>
      <w:r>
        <w:separator/>
      </w:r>
    </w:p>
  </w:endnote>
  <w:endnote w:type="continuationSeparator" w:id="0">
    <w:p w:rsidR="00EC3855" w:rsidRDefault="00EC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55" w:rsidRDefault="00EC3855">
      <w:pPr>
        <w:spacing w:after="0" w:line="240" w:lineRule="auto"/>
      </w:pPr>
      <w:r>
        <w:separator/>
      </w:r>
    </w:p>
  </w:footnote>
  <w:footnote w:type="continuationSeparator" w:id="0">
    <w:p w:rsidR="00EC3855" w:rsidRDefault="00EC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C6"/>
    <w:rsid w:val="00046072"/>
    <w:rsid w:val="00071E52"/>
    <w:rsid w:val="00094610"/>
    <w:rsid w:val="0009518E"/>
    <w:rsid w:val="00167B16"/>
    <w:rsid w:val="00195779"/>
    <w:rsid w:val="001A572A"/>
    <w:rsid w:val="00227E37"/>
    <w:rsid w:val="00234B53"/>
    <w:rsid w:val="002521E7"/>
    <w:rsid w:val="0029032F"/>
    <w:rsid w:val="002C245D"/>
    <w:rsid w:val="00324CD0"/>
    <w:rsid w:val="003656BA"/>
    <w:rsid w:val="00372006"/>
    <w:rsid w:val="00395463"/>
    <w:rsid w:val="003B0728"/>
    <w:rsid w:val="00502463"/>
    <w:rsid w:val="005235FB"/>
    <w:rsid w:val="00525AB8"/>
    <w:rsid w:val="005A13EB"/>
    <w:rsid w:val="005E198B"/>
    <w:rsid w:val="00606D3A"/>
    <w:rsid w:val="00740D38"/>
    <w:rsid w:val="007474D6"/>
    <w:rsid w:val="007C07BE"/>
    <w:rsid w:val="007F7442"/>
    <w:rsid w:val="00821827"/>
    <w:rsid w:val="0082282D"/>
    <w:rsid w:val="00847EC6"/>
    <w:rsid w:val="00852F81"/>
    <w:rsid w:val="008675DB"/>
    <w:rsid w:val="008E5AAF"/>
    <w:rsid w:val="009924E6"/>
    <w:rsid w:val="009A3594"/>
    <w:rsid w:val="00A039D3"/>
    <w:rsid w:val="00A351B4"/>
    <w:rsid w:val="00AE43EA"/>
    <w:rsid w:val="00B63139"/>
    <w:rsid w:val="00BB2BE6"/>
    <w:rsid w:val="00C6440C"/>
    <w:rsid w:val="00C73A77"/>
    <w:rsid w:val="00CF55FC"/>
    <w:rsid w:val="00D20418"/>
    <w:rsid w:val="00EC3855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35BFB-0DF0-4638-9D14-3AF98C6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4EEB-8E7E-4A37-A90B-4030C36D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Josip</cp:lastModifiedBy>
  <cp:revision>11</cp:revision>
  <cp:lastPrinted>2020-09-09T07:25:00Z</cp:lastPrinted>
  <dcterms:created xsi:type="dcterms:W3CDTF">2017-09-07T07:47:00Z</dcterms:created>
  <dcterms:modified xsi:type="dcterms:W3CDTF">2020-09-09T10:48:00Z</dcterms:modified>
</cp:coreProperties>
</file>